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0B" w:rsidRDefault="008B7E0B" w:rsidP="008B7E0B">
      <w:pPr>
        <w:spacing w:before="48" w:after="48" w:line="288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8B7E0B" w:rsidRDefault="008B7E0B" w:rsidP="008B7E0B">
      <w:pPr>
        <w:spacing w:before="48" w:after="48" w:line="288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8B7E0B" w:rsidRPr="008B7E0B" w:rsidRDefault="008B7E0B" w:rsidP="008B7E0B">
      <w:pPr>
        <w:pStyle w:val="ConsPlusNormal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8B7E0B">
        <w:rPr>
          <w:color w:val="000000"/>
          <w:sz w:val="28"/>
          <w:szCs w:val="28"/>
        </w:rPr>
        <w:t xml:space="preserve">Информация о проведении закупок товаров, </w:t>
      </w:r>
    </w:p>
    <w:p w:rsidR="008B7E0B" w:rsidRPr="00951750" w:rsidRDefault="008B7E0B" w:rsidP="008B7E0B">
      <w:pPr>
        <w:pStyle w:val="ConsPlusNormal"/>
        <w:tabs>
          <w:tab w:val="left" w:pos="567"/>
        </w:tabs>
        <w:jc w:val="center"/>
      </w:pPr>
      <w:r w:rsidRPr="008B7E0B">
        <w:rPr>
          <w:color w:val="000000"/>
          <w:sz w:val="28"/>
          <w:szCs w:val="28"/>
        </w:rPr>
        <w:t>необходимых для производства регулируемых услуг</w:t>
      </w:r>
      <w:r>
        <w:rPr>
          <w:color w:val="000000"/>
        </w:rPr>
        <w:t xml:space="preserve"> </w:t>
      </w:r>
    </w:p>
    <w:p w:rsidR="008B7E0B" w:rsidRDefault="008B7E0B" w:rsidP="008B7E0B">
      <w:pPr>
        <w:spacing w:before="48" w:after="48" w:line="288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8B7E0B" w:rsidRDefault="008B7E0B" w:rsidP="008B7E0B">
      <w:pPr>
        <w:spacing w:before="48" w:after="48" w:line="288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8B7E0B" w:rsidRPr="008B7E0B" w:rsidRDefault="008B7E0B" w:rsidP="008B7E0B">
      <w:pPr>
        <w:spacing w:before="48" w:after="48" w:line="288" w:lineRule="atLeast"/>
        <w:ind w:left="120" w:firstLine="5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0B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Извещения о закупках, положение о закупках, планы закупок, ежемесячная отчетность по договорам ОАО «Аэропорт Ростов-на-Дону» публикует на официальном сайте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8B7E0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61425B" w:rsidRPr="008B7E0B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8B7E0B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"http://zakupki.gov.ru/wps/portal/base/topmain/home" </w:instrText>
      </w:r>
      <w:r w:rsidR="0061425B" w:rsidRPr="008B7E0B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8B7E0B">
        <w:rPr>
          <w:rFonts w:ascii="Arial" w:eastAsia="Times New Roman" w:hAnsi="Arial" w:cs="Arial"/>
          <w:sz w:val="24"/>
          <w:szCs w:val="24"/>
          <w:u w:val="single"/>
          <w:lang w:eastAsia="ru-RU"/>
        </w:rPr>
        <w:t>zakupki.gov.ru</w:t>
      </w:r>
      <w:proofErr w:type="spellEnd"/>
      <w:r w:rsidR="0061425B" w:rsidRPr="008B7E0B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8B7E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1683" w:rsidRDefault="00927243"/>
    <w:sectPr w:rsidR="00B81683" w:rsidSect="004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604F1"/>
    <w:multiLevelType w:val="multilevel"/>
    <w:tmpl w:val="91E2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7E0B"/>
    <w:rsid w:val="00472FA2"/>
    <w:rsid w:val="0061425B"/>
    <w:rsid w:val="00807C3A"/>
    <w:rsid w:val="008B7E0B"/>
    <w:rsid w:val="00927243"/>
    <w:rsid w:val="00C7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E0B"/>
    <w:rPr>
      <w:color w:val="0000FF"/>
      <w:u w:val="single"/>
    </w:rPr>
  </w:style>
  <w:style w:type="paragraph" w:customStyle="1" w:styleId="ConsPlusNormal">
    <w:name w:val="ConsPlusNormal"/>
    <w:rsid w:val="008B7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nataliya.gernova</cp:lastModifiedBy>
  <cp:revision>2</cp:revision>
  <dcterms:created xsi:type="dcterms:W3CDTF">2014-04-24T05:36:00Z</dcterms:created>
  <dcterms:modified xsi:type="dcterms:W3CDTF">2014-04-24T05:36:00Z</dcterms:modified>
</cp:coreProperties>
</file>