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76" w:rsidRDefault="00B35F75">
      <w:pPr>
        <w:widowControl w:val="0"/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Форма 3.1. Общая информация о регулируемой организации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</w:tblGrid>
      <w:tr w:rsidR="00A97BC9">
        <w:tc>
          <w:tcPr>
            <w:tcW w:w="5280" w:type="dxa"/>
          </w:tcPr>
          <w:p w:rsidR="00A97BC9" w:rsidRDefault="00A97B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2" w:type="dxa"/>
          </w:tcPr>
          <w:p w:rsidR="00A97BC9" w:rsidRDefault="00A97BC9" w:rsidP="00367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акционерное общество «Аэропорт Ростов-на-Дону»</w:t>
            </w:r>
          </w:p>
        </w:tc>
      </w:tr>
      <w:tr w:rsidR="00A97BC9">
        <w:tc>
          <w:tcPr>
            <w:tcW w:w="5280" w:type="dxa"/>
          </w:tcPr>
          <w:p w:rsidR="00A97BC9" w:rsidRDefault="00A97B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3792" w:type="dxa"/>
          </w:tcPr>
          <w:p w:rsidR="00A97BC9" w:rsidRDefault="00A97BC9" w:rsidP="003670D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Цепилов</w:t>
            </w:r>
            <w:proofErr w:type="spellEnd"/>
            <w:r>
              <w:rPr>
                <w:sz w:val="24"/>
                <w:szCs w:val="24"/>
              </w:rPr>
              <w:t xml:space="preserve"> Олег Николаевич</w:t>
            </w:r>
          </w:p>
        </w:tc>
      </w:tr>
      <w:tr w:rsidR="00A97BC9">
        <w:tc>
          <w:tcPr>
            <w:tcW w:w="5280" w:type="dxa"/>
          </w:tcPr>
          <w:p w:rsidR="00A97BC9" w:rsidRDefault="00A97B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3792" w:type="dxa"/>
          </w:tcPr>
          <w:p w:rsidR="00A97BC9" w:rsidRDefault="00A97BC9" w:rsidP="00367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1026104023450 от 26.07.2002 выдан Инспекцией МНС России по Первомайскому району 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остова-на-Дону</w:t>
            </w:r>
          </w:p>
        </w:tc>
      </w:tr>
      <w:tr w:rsidR="00A97BC9">
        <w:tc>
          <w:tcPr>
            <w:tcW w:w="5280" w:type="dxa"/>
          </w:tcPr>
          <w:p w:rsidR="00A97BC9" w:rsidRDefault="00A97B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 регулируемой организации</w:t>
            </w:r>
          </w:p>
        </w:tc>
        <w:tc>
          <w:tcPr>
            <w:tcW w:w="3792" w:type="dxa"/>
          </w:tcPr>
          <w:p w:rsidR="00A97BC9" w:rsidRDefault="00A97BC9" w:rsidP="00367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344009, 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остов-на-Дону, пр.Шолохова, 270/1</w:t>
            </w:r>
          </w:p>
        </w:tc>
      </w:tr>
      <w:tr w:rsidR="00A97BC9">
        <w:tc>
          <w:tcPr>
            <w:tcW w:w="5280" w:type="dxa"/>
          </w:tcPr>
          <w:p w:rsidR="00A97BC9" w:rsidRDefault="00A97B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2" w:type="dxa"/>
          </w:tcPr>
          <w:p w:rsidR="00A97BC9" w:rsidRDefault="00A97BC9" w:rsidP="00367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344009, 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остов-на-Дону, пр.Шолохова, 270/1</w:t>
            </w:r>
          </w:p>
        </w:tc>
      </w:tr>
      <w:tr w:rsidR="00A97BC9">
        <w:tc>
          <w:tcPr>
            <w:tcW w:w="5280" w:type="dxa"/>
          </w:tcPr>
          <w:p w:rsidR="00A97BC9" w:rsidRDefault="00A97B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3792" w:type="dxa"/>
          </w:tcPr>
          <w:p w:rsidR="00A97BC9" w:rsidRDefault="00A97BC9" w:rsidP="00367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(863) 276-71-10</w:t>
            </w:r>
          </w:p>
        </w:tc>
      </w:tr>
      <w:tr w:rsidR="00A97BC9">
        <w:tc>
          <w:tcPr>
            <w:tcW w:w="5280" w:type="dxa"/>
          </w:tcPr>
          <w:p w:rsidR="00A97BC9" w:rsidRDefault="00A97B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регулируемой организации в сети “Интернет” </w:t>
            </w:r>
          </w:p>
        </w:tc>
        <w:tc>
          <w:tcPr>
            <w:tcW w:w="3792" w:type="dxa"/>
          </w:tcPr>
          <w:p w:rsidR="00A97BC9" w:rsidRPr="00282FFD" w:rsidRDefault="00A97BC9" w:rsidP="003670D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www.aeroport-rostov.ru</w:t>
            </w:r>
          </w:p>
        </w:tc>
      </w:tr>
      <w:tr w:rsidR="00A97BC9">
        <w:tc>
          <w:tcPr>
            <w:tcW w:w="5280" w:type="dxa"/>
          </w:tcPr>
          <w:p w:rsidR="00A97BC9" w:rsidRDefault="00A97B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3792" w:type="dxa"/>
          </w:tcPr>
          <w:p w:rsidR="00A97BC9" w:rsidRPr="00282FFD" w:rsidRDefault="00A97BC9" w:rsidP="003670D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Airport1@rndavia.ru</w:t>
            </w:r>
          </w:p>
        </w:tc>
      </w:tr>
      <w:tr w:rsidR="00A97BC9">
        <w:tc>
          <w:tcPr>
            <w:tcW w:w="5280" w:type="dxa"/>
          </w:tcPr>
          <w:p w:rsidR="00A97BC9" w:rsidRDefault="00A97B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2" w:type="dxa"/>
          </w:tcPr>
          <w:p w:rsidR="00A97BC9" w:rsidRDefault="00A97BC9" w:rsidP="00367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круглосуточно</w:t>
            </w:r>
          </w:p>
        </w:tc>
      </w:tr>
      <w:tr w:rsidR="00A97BC9">
        <w:tc>
          <w:tcPr>
            <w:tcW w:w="5280" w:type="dxa"/>
          </w:tcPr>
          <w:p w:rsidR="00A97BC9" w:rsidRDefault="00A97B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3792" w:type="dxa"/>
          </w:tcPr>
          <w:p w:rsidR="00A97BC9" w:rsidRDefault="00A97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водоотведения</w:t>
            </w:r>
          </w:p>
        </w:tc>
      </w:tr>
      <w:tr w:rsidR="00A97BC9">
        <w:tc>
          <w:tcPr>
            <w:tcW w:w="5280" w:type="dxa"/>
          </w:tcPr>
          <w:p w:rsidR="00A97BC9" w:rsidRDefault="00A97B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канализационных сетей</w:t>
            </w:r>
            <w:r w:rsidRPr="00A97BC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(в однотрубном исчислении) (километров)</w:t>
            </w:r>
          </w:p>
        </w:tc>
        <w:tc>
          <w:tcPr>
            <w:tcW w:w="3792" w:type="dxa"/>
          </w:tcPr>
          <w:p w:rsidR="00A97BC9" w:rsidRDefault="00A97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3,775</w:t>
            </w:r>
          </w:p>
        </w:tc>
      </w:tr>
      <w:tr w:rsidR="00A97BC9">
        <w:tc>
          <w:tcPr>
            <w:tcW w:w="5280" w:type="dxa"/>
          </w:tcPr>
          <w:p w:rsidR="00A97BC9" w:rsidRDefault="00A97B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насосных станций (штук)</w:t>
            </w:r>
          </w:p>
        </w:tc>
        <w:tc>
          <w:tcPr>
            <w:tcW w:w="3792" w:type="dxa"/>
          </w:tcPr>
          <w:p w:rsidR="00A97BC9" w:rsidRDefault="00A97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97BC9">
        <w:tc>
          <w:tcPr>
            <w:tcW w:w="5280" w:type="dxa"/>
          </w:tcPr>
          <w:p w:rsidR="00A97BC9" w:rsidRDefault="00A97B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очистных сооружений (штук)</w:t>
            </w:r>
          </w:p>
        </w:tc>
        <w:tc>
          <w:tcPr>
            <w:tcW w:w="3792" w:type="dxa"/>
          </w:tcPr>
          <w:p w:rsidR="00A97BC9" w:rsidRDefault="00A97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35F75" w:rsidRDefault="00B35F75">
      <w:pPr>
        <w:rPr>
          <w:sz w:val="24"/>
          <w:szCs w:val="24"/>
        </w:rPr>
      </w:pPr>
    </w:p>
    <w:sectPr w:rsidR="00B35F75" w:rsidSect="00273776">
      <w:headerReference w:type="default" r:id="rId6"/>
      <w:pgSz w:w="11906" w:h="16838"/>
      <w:pgMar w:top="851" w:right="964" w:bottom="567" w:left="124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6CF" w:rsidRDefault="00E446CF">
      <w:r>
        <w:separator/>
      </w:r>
    </w:p>
  </w:endnote>
  <w:endnote w:type="continuationSeparator" w:id="0">
    <w:p w:rsidR="00E446CF" w:rsidRDefault="00E44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6CF" w:rsidRDefault="00E446CF">
      <w:r>
        <w:separator/>
      </w:r>
    </w:p>
  </w:footnote>
  <w:footnote w:type="continuationSeparator" w:id="0">
    <w:p w:rsidR="00E446CF" w:rsidRDefault="00E44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776" w:rsidRDefault="00B35F75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E43"/>
    <w:rsid w:val="00273776"/>
    <w:rsid w:val="00A97BC9"/>
    <w:rsid w:val="00B35F75"/>
    <w:rsid w:val="00E33E43"/>
    <w:rsid w:val="00E4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76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377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377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7377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3776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27377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1162</Characters>
  <Application>Microsoft Office Word</Application>
  <DocSecurity>0</DocSecurity>
  <Lines>9</Lines>
  <Paragraphs>2</Paragraphs>
  <ScaleCrop>false</ScaleCrop>
  <Company>КонсультантПлюс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nataliya.gernova</cp:lastModifiedBy>
  <cp:revision>3</cp:revision>
  <cp:lastPrinted>2013-06-27T07:31:00Z</cp:lastPrinted>
  <dcterms:created xsi:type="dcterms:W3CDTF">2014-06-05T05:51:00Z</dcterms:created>
  <dcterms:modified xsi:type="dcterms:W3CDTF">2014-06-05T06:35:00Z</dcterms:modified>
</cp:coreProperties>
</file>